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0707" w:rsidR="00F70707" w:rsidP="00BF1153" w:rsidRDefault="00D16658" w14:paraId="1B7A5D67" w14:textId="77777777">
      <w:pPr>
        <w:pStyle w:val="Pis"/>
        <w:jc w:val="right"/>
        <w:rPr>
          <w:rFonts w:ascii="Times New Roman" w:hAnsi="Times New Roman" w:cs="Times New Roman"/>
          <w:sz w:val="24"/>
          <w:szCs w:val="24"/>
        </w:rPr>
      </w:pPr>
      <w:r w:rsidRPr="00F70707">
        <w:rPr>
          <w:rFonts w:ascii="Times New Roman" w:hAnsi="Times New Roman" w:cs="Times New Roman"/>
          <w:sz w:val="24"/>
          <w:szCs w:val="24"/>
        </w:rPr>
        <w:t xml:space="preserve"> Kriminaalmenetluse seadustiku muutmise seaduse </w:t>
      </w:r>
      <w:r w:rsidRPr="00F70707">
        <w:rPr>
          <w:rFonts w:ascii="Times New Roman" w:hAnsi="Times New Roman" w:cs="Times New Roman"/>
          <w:sz w:val="24"/>
          <w:szCs w:val="24"/>
        </w:rPr>
        <w:br/>
      </w:r>
      <w:r w:rsidRPr="00F70707">
        <w:rPr>
          <w:rFonts w:ascii="Times New Roman" w:hAnsi="Times New Roman" w:cs="Times New Roman"/>
          <w:sz w:val="24"/>
          <w:szCs w:val="24"/>
        </w:rPr>
        <w:t xml:space="preserve">(rahvusvahelise koostöö lihtsustamine) </w:t>
      </w:r>
    </w:p>
    <w:p w:rsidRPr="00F70707" w:rsidR="00BF1153" w:rsidP="00BF1153" w:rsidRDefault="00F70707" w14:paraId="2652F12C" w14:textId="7E9E56F1">
      <w:pPr>
        <w:pStyle w:val="Pis"/>
        <w:jc w:val="right"/>
        <w:rPr>
          <w:rFonts w:ascii="Times New Roman" w:hAnsi="Times New Roman" w:cs="Times New Roman"/>
          <w:sz w:val="24"/>
          <w:szCs w:val="24"/>
        </w:rPr>
      </w:pPr>
      <w:r w:rsidRPr="00F70707">
        <w:rPr>
          <w:rFonts w:ascii="Times New Roman" w:hAnsi="Times New Roman" w:cs="Times New Roman"/>
          <w:sz w:val="24"/>
          <w:szCs w:val="24"/>
        </w:rPr>
        <w:t xml:space="preserve">eelnõu </w:t>
      </w:r>
      <w:r w:rsidRPr="00F70707" w:rsidR="00D16658">
        <w:rPr>
          <w:rFonts w:ascii="Times New Roman" w:hAnsi="Times New Roman" w:cs="Times New Roman"/>
          <w:sz w:val="24"/>
          <w:szCs w:val="24"/>
        </w:rPr>
        <w:t>seletuskirja juurde</w:t>
      </w:r>
    </w:p>
    <w:p w:rsidRPr="00F70707" w:rsidR="00F70707" w:rsidP="00F70707" w:rsidRDefault="00F70707" w14:paraId="4FE2B0A9" w14:textId="77777777">
      <w:pPr>
        <w:pStyle w:val="Pis"/>
        <w:jc w:val="center"/>
        <w:rPr>
          <w:rFonts w:ascii="Times New Roman" w:hAnsi="Times New Roman" w:cs="Times New Roman"/>
          <w:sz w:val="24"/>
          <w:szCs w:val="24"/>
        </w:rPr>
      </w:pPr>
    </w:p>
    <w:p w:rsidRPr="00F70707" w:rsidR="00D16658" w:rsidP="00BF1153" w:rsidRDefault="00D16658" w14:paraId="2E9472DC" w14:textId="540C51D6">
      <w:pPr>
        <w:pStyle w:val="Pis"/>
        <w:jc w:val="right"/>
        <w:rPr>
          <w:rFonts w:ascii="Times New Roman" w:hAnsi="Times New Roman" w:cs="Times New Roman"/>
          <w:sz w:val="24"/>
          <w:szCs w:val="24"/>
        </w:rPr>
      </w:pPr>
      <w:r w:rsidRPr="00F70707">
        <w:rPr>
          <w:rFonts w:ascii="Times New Roman" w:hAnsi="Times New Roman" w:cs="Times New Roman"/>
          <w:sz w:val="24"/>
          <w:szCs w:val="24"/>
        </w:rPr>
        <w:t>Lisa</w:t>
      </w:r>
    </w:p>
    <w:p w:rsidRPr="00F70707" w:rsidR="00F70707" w:rsidP="00BF1153" w:rsidRDefault="00F70707" w14:paraId="222E94A6" w14:textId="77777777">
      <w:pPr>
        <w:pStyle w:val="Pis"/>
        <w:jc w:val="right"/>
        <w:rPr>
          <w:rFonts w:ascii="Times New Roman" w:hAnsi="Times New Roman" w:cs="Times New Roman"/>
          <w:sz w:val="24"/>
          <w:szCs w:val="24"/>
        </w:rPr>
      </w:pPr>
    </w:p>
    <w:p w:rsidRPr="00F70707" w:rsidR="00F70707" w:rsidP="00F70707" w:rsidRDefault="00F70707" w14:paraId="35DD52C3" w14:textId="727D3734">
      <w:pPr>
        <w:pStyle w:val="Pis"/>
        <w:jc w:val="center"/>
        <w:rPr>
          <w:rFonts w:ascii="Times New Roman" w:hAnsi="Times New Roman" w:cs="Times New Roman"/>
          <w:b/>
          <w:bCs/>
          <w:sz w:val="28"/>
          <w:szCs w:val="28"/>
        </w:rPr>
      </w:pPr>
      <w:r w:rsidRPr="00F70707">
        <w:rPr>
          <w:rFonts w:ascii="Times New Roman" w:hAnsi="Times New Roman" w:cs="Times New Roman"/>
          <w:b/>
          <w:bCs/>
          <w:sz w:val="28"/>
          <w:szCs w:val="28"/>
        </w:rPr>
        <w:t>Kooskõlastustabel</w:t>
      </w:r>
    </w:p>
    <w:p w:rsidRPr="00F70707" w:rsidR="00F70707" w:rsidP="00F70707" w:rsidRDefault="00F70707" w14:paraId="63D6F90E" w14:textId="77777777">
      <w:pPr>
        <w:pStyle w:val="Pis"/>
        <w:jc w:val="center"/>
        <w:rPr>
          <w:rFonts w:ascii="Times New Roman" w:hAnsi="Times New Roman" w:cs="Times New Roman"/>
          <w:sz w:val="24"/>
          <w:szCs w:val="24"/>
          <w:lang w:val="et-EE"/>
        </w:rPr>
      </w:pPr>
    </w:p>
    <w:tbl>
      <w:tblPr>
        <w:tblW w:w="10490" w:type="dxa"/>
        <w:tblInd w:w="-724" w:type="dxa"/>
        <w:tblLook w:val="04A0" w:firstRow="1" w:lastRow="0" w:firstColumn="1" w:lastColumn="0" w:noHBand="0" w:noVBand="1"/>
      </w:tblPr>
      <w:tblGrid>
        <w:gridCol w:w="6663"/>
        <w:gridCol w:w="3827"/>
      </w:tblGrid>
      <w:tr w:rsidRPr="00F70707" w:rsidR="00513D78" w:rsidTr="1B9D275E" w14:paraId="1BA1F86D" w14:textId="77777777">
        <w:tc>
          <w:tcPr>
            <w:tcW w:w="666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F70707" w:rsidR="00513D78" w:rsidP="00A9274E" w:rsidRDefault="007B751E" w14:paraId="6B49B972" w14:textId="37BE08CF">
            <w:pPr>
              <w:rPr>
                <w:rFonts w:ascii="Times New Roman" w:hAnsi="Times New Roman" w:cs="Times New Roman"/>
                <w:b/>
                <w:bCs/>
                <w:sz w:val="24"/>
                <w:szCs w:val="24"/>
                <w:lang w:val="et-EE"/>
              </w:rPr>
            </w:pPr>
            <w:r w:rsidRPr="00F70707">
              <w:rPr>
                <w:rFonts w:ascii="Times New Roman" w:hAnsi="Times New Roman" w:cs="Times New Roman"/>
                <w:b/>
                <w:bCs/>
                <w:sz w:val="24"/>
                <w:szCs w:val="24"/>
                <w:lang w:val="et-EE"/>
              </w:rPr>
              <w:t>Kooskõlastuse</w:t>
            </w:r>
            <w:r w:rsidRPr="00F70707" w:rsidR="003445D1">
              <w:rPr>
                <w:rFonts w:ascii="Times New Roman" w:hAnsi="Times New Roman" w:cs="Times New Roman"/>
                <w:b/>
                <w:bCs/>
                <w:sz w:val="24"/>
                <w:szCs w:val="24"/>
                <w:lang w:val="et-EE"/>
              </w:rPr>
              <w:t>/arvamuse</w:t>
            </w:r>
            <w:r w:rsidRPr="00F70707">
              <w:rPr>
                <w:rFonts w:ascii="Times New Roman" w:hAnsi="Times New Roman" w:cs="Times New Roman"/>
                <w:b/>
                <w:bCs/>
                <w:sz w:val="24"/>
                <w:szCs w:val="24"/>
                <w:lang w:val="et-EE"/>
              </w:rPr>
              <w:t xml:space="preserve"> esitaja</w:t>
            </w:r>
            <w:r w:rsidRPr="00F70707" w:rsidR="00A24B43">
              <w:rPr>
                <w:rFonts w:ascii="Times New Roman" w:hAnsi="Times New Roman" w:cs="Times New Roman"/>
                <w:b/>
                <w:bCs/>
                <w:sz w:val="24"/>
                <w:szCs w:val="24"/>
                <w:lang w:val="et-EE"/>
              </w:rPr>
              <w:t xml:space="preserve"> märkused</w:t>
            </w:r>
          </w:p>
        </w:tc>
        <w:tc>
          <w:tcPr>
            <w:tcW w:w="382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F70707" w:rsidR="00513D78" w:rsidP="00A9274E" w:rsidRDefault="00513D78" w14:paraId="065C3D22" w14:textId="1560A09F">
            <w:pPr>
              <w:rPr>
                <w:rFonts w:ascii="Times New Roman" w:hAnsi="Times New Roman" w:cs="Times New Roman"/>
                <w:b/>
                <w:bCs/>
                <w:sz w:val="24"/>
                <w:szCs w:val="24"/>
                <w:lang w:val="et-EE"/>
              </w:rPr>
            </w:pPr>
            <w:r w:rsidRPr="00F70707">
              <w:rPr>
                <w:rFonts w:ascii="Times New Roman" w:hAnsi="Times New Roman" w:cs="Times New Roman"/>
                <w:b/>
                <w:bCs/>
                <w:sz w:val="24"/>
                <w:szCs w:val="24"/>
                <w:lang w:val="et-EE"/>
              </w:rPr>
              <w:t xml:space="preserve">Justiits- ja </w:t>
            </w:r>
            <w:r w:rsidR="00F70707">
              <w:rPr>
                <w:rFonts w:ascii="Times New Roman" w:hAnsi="Times New Roman" w:cs="Times New Roman"/>
                <w:b/>
                <w:bCs/>
                <w:sz w:val="24"/>
                <w:szCs w:val="24"/>
                <w:lang w:val="et-EE"/>
              </w:rPr>
              <w:t>D</w:t>
            </w:r>
            <w:r w:rsidRPr="00F70707">
              <w:rPr>
                <w:rFonts w:ascii="Times New Roman" w:hAnsi="Times New Roman" w:cs="Times New Roman"/>
                <w:b/>
                <w:bCs/>
                <w:sz w:val="24"/>
                <w:szCs w:val="24"/>
                <w:lang w:val="et-EE"/>
              </w:rPr>
              <w:t>igiministeeriumi vastus</w:t>
            </w:r>
          </w:p>
        </w:tc>
      </w:tr>
      <w:tr w:rsidRPr="00F70707" w:rsidR="001F3F86" w:rsidTr="1B9D275E" w14:paraId="4547FB4E" w14:textId="77777777">
        <w:tc>
          <w:tcPr>
            <w:tcW w:w="10490"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F70707" w:rsidR="001F3F86" w:rsidP="1B9D275E" w:rsidRDefault="003E3774" w14:paraId="073CDF1C" w14:textId="77875152">
            <w:pPr>
              <w:jc w:val="center"/>
              <w:rPr>
                <w:rFonts w:ascii="Times New Roman" w:hAnsi="Times New Roman" w:cs="Times New Roman"/>
                <w:sz w:val="24"/>
                <w:szCs w:val="24"/>
                <w:lang w:val="et-EE"/>
              </w:rPr>
            </w:pPr>
            <w:r w:rsidRPr="1B9D275E" w:rsidR="490A5339">
              <w:rPr>
                <w:rFonts w:ascii="Times New Roman" w:hAnsi="Times New Roman" w:cs="Times New Roman"/>
                <w:b w:val="1"/>
                <w:bCs w:val="1"/>
                <w:sz w:val="24"/>
                <w:szCs w:val="24"/>
                <w:lang w:val="et-EE"/>
              </w:rPr>
              <w:t xml:space="preserve">Eesti </w:t>
            </w:r>
            <w:r w:rsidRPr="1B9D275E" w:rsidR="003E3774">
              <w:rPr>
                <w:rFonts w:ascii="Times New Roman" w:hAnsi="Times New Roman" w:cs="Times New Roman"/>
                <w:b w:val="1"/>
                <w:bCs w:val="1"/>
                <w:sz w:val="24"/>
                <w:szCs w:val="24"/>
                <w:lang w:val="et-EE"/>
              </w:rPr>
              <w:t>Advokatuur</w:t>
            </w:r>
          </w:p>
        </w:tc>
      </w:tr>
      <w:tr w:rsidRPr="00F70707" w:rsidR="00513D78" w:rsidTr="1B9D275E" w14:paraId="1C62797C" w14:textId="77777777">
        <w:tc>
          <w:tcPr>
            <w:tcW w:w="666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F70707" w:rsidR="00513D78" w:rsidP="003E3774" w:rsidRDefault="003E3774" w14:paraId="7580B9C5" w14:textId="44AE4466">
            <w:pPr>
              <w:jc w:val="both"/>
              <w:rPr>
                <w:rFonts w:ascii="Times New Roman" w:hAnsi="Times New Roman" w:cs="Times New Roman"/>
                <w:bCs/>
                <w:sz w:val="24"/>
                <w:szCs w:val="24"/>
                <w:lang w:val="et-EE"/>
              </w:rPr>
            </w:pPr>
            <w:r w:rsidRPr="00F70707">
              <w:rPr>
                <w:rFonts w:ascii="Times New Roman" w:hAnsi="Times New Roman" w:cs="Times New Roman"/>
                <w:bCs/>
                <w:sz w:val="24"/>
                <w:szCs w:val="24"/>
                <w:lang w:val="et-EE"/>
              </w:rPr>
              <w:t>KrMS § 489</w:t>
            </w:r>
            <w:r w:rsidRPr="00F70707">
              <w:rPr>
                <w:rFonts w:ascii="Times New Roman" w:hAnsi="Times New Roman" w:cs="Times New Roman"/>
                <w:bCs/>
                <w:sz w:val="24"/>
                <w:szCs w:val="24"/>
                <w:vertAlign w:val="superscript"/>
                <w:lang w:val="et-EE"/>
              </w:rPr>
              <w:t>57</w:t>
            </w:r>
            <w:r w:rsidRPr="00F70707">
              <w:rPr>
                <w:rFonts w:ascii="Times New Roman" w:hAnsi="Times New Roman" w:cs="Times New Roman"/>
                <w:bCs/>
                <w:sz w:val="24"/>
                <w:szCs w:val="24"/>
                <w:lang w:val="et-EE"/>
              </w:rPr>
              <w:t> lg-s 3 ei ole kaebetähtaja algus välja toodud.</w:t>
            </w:r>
            <w:r w:rsidRPr="00F70707">
              <w:rPr>
                <w:rFonts w:ascii="Times New Roman" w:hAnsi="Times New Roman" w:cs="Times New Roman"/>
                <w:b/>
                <w:bCs/>
                <w:sz w:val="24"/>
                <w:szCs w:val="24"/>
                <w:lang w:val="et-EE"/>
              </w:rPr>
              <w:t> </w:t>
            </w:r>
            <w:r w:rsidRPr="00F70707">
              <w:rPr>
                <w:rFonts w:ascii="Times New Roman" w:hAnsi="Times New Roman" w:cs="Times New Roman"/>
                <w:bCs/>
                <w:sz w:val="24"/>
                <w:szCs w:val="24"/>
                <w:lang w:val="et-EE"/>
              </w:rPr>
              <w:t>Eelnõu ütleb, et kahtlustatav, süüdistatav ja kannatanu võivad esitada kaebuse „15 päeva jooksul”, kuid ei ütle, millest tähtaeg jooksma hakkab. Seletuskiri küll ütleb, et tähtaeg on 15 päeva „otsuse kättesaamisest”, kuid kogu oluline teave peaks olema kõigile kättesaadav seadustekstis, ilma et oleks vajadus minna ja otsida seda seletuskirjast. Sama probleem esineb ka lõikes 4.</w:t>
            </w:r>
          </w:p>
        </w:tc>
        <w:tc>
          <w:tcPr>
            <w:tcW w:w="382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F70707" w:rsidR="00513D78" w:rsidP="00A9274E" w:rsidRDefault="003E3774" w14:paraId="6663C3FC" w14:textId="2493C8EF">
            <w:pPr>
              <w:rPr>
                <w:rFonts w:ascii="Times New Roman" w:hAnsi="Times New Roman" w:cs="Times New Roman"/>
                <w:bCs/>
                <w:sz w:val="24"/>
                <w:szCs w:val="24"/>
                <w:lang w:val="et-EE"/>
              </w:rPr>
            </w:pPr>
            <w:r w:rsidRPr="00F70707">
              <w:rPr>
                <w:rFonts w:ascii="Times New Roman" w:hAnsi="Times New Roman" w:cs="Times New Roman"/>
                <w:bCs/>
                <w:sz w:val="24"/>
                <w:szCs w:val="24"/>
                <w:lang w:val="et-EE"/>
              </w:rPr>
              <w:t>Arvestatud. Eelnõu ja seletuskirja täiendatud.</w:t>
            </w:r>
          </w:p>
        </w:tc>
      </w:tr>
    </w:tbl>
    <w:p w:rsidRPr="00CF50CD" w:rsidR="00FA53D3" w:rsidP="00D62832" w:rsidRDefault="00FA53D3" w14:paraId="477EA54D" w14:textId="77777777">
      <w:pPr>
        <w:rPr>
          <w:rFonts w:ascii="Arial" w:hAnsi="Arial" w:cs="Arial"/>
          <w:sz w:val="20"/>
          <w:szCs w:val="20"/>
          <w:lang w:val="et-EE"/>
        </w:rPr>
      </w:pPr>
    </w:p>
    <w:sectPr w:rsidRPr="00CF50CD" w:rsidR="00FA53D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0A9" w:rsidP="003C1E2D" w:rsidRDefault="00A310A9" w14:paraId="75E3D89A" w14:textId="77777777">
      <w:pPr>
        <w:spacing w:after="0" w:line="240" w:lineRule="auto"/>
      </w:pPr>
      <w:r>
        <w:separator/>
      </w:r>
    </w:p>
  </w:endnote>
  <w:endnote w:type="continuationSeparator" w:id="0">
    <w:p w:rsidR="00A310A9" w:rsidP="003C1E2D" w:rsidRDefault="00A310A9" w14:paraId="3D2CA60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0A9" w:rsidP="003C1E2D" w:rsidRDefault="00A310A9" w14:paraId="589B13A5" w14:textId="77777777">
      <w:pPr>
        <w:spacing w:after="0" w:line="240" w:lineRule="auto"/>
      </w:pPr>
      <w:r>
        <w:separator/>
      </w:r>
    </w:p>
  </w:footnote>
  <w:footnote w:type="continuationSeparator" w:id="0">
    <w:p w:rsidR="00A310A9" w:rsidP="003C1E2D" w:rsidRDefault="00A310A9" w14:paraId="47D0B7C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C3078"/>
    <w:multiLevelType w:val="hybridMultilevel"/>
    <w:tmpl w:val="FA7E428E"/>
    <w:lvl w:ilvl="0" w:tplc="A6709C76">
      <w:start w:val="1"/>
      <w:numFmt w:val="decimal"/>
      <w:lvlText w:val="%1."/>
      <w:lvlJc w:val="left"/>
      <w:pPr>
        <w:ind w:left="720" w:hanging="360"/>
      </w:pPr>
      <w:rPr>
        <w:b w:val="0"/>
        <w:bCs w:val="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5312654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78"/>
    <w:rsid w:val="00011D2E"/>
    <w:rsid w:val="0002117D"/>
    <w:rsid w:val="00025B15"/>
    <w:rsid w:val="00026625"/>
    <w:rsid w:val="0007446A"/>
    <w:rsid w:val="000A6DF8"/>
    <w:rsid w:val="000C0693"/>
    <w:rsid w:val="000C1678"/>
    <w:rsid w:val="000D2C23"/>
    <w:rsid w:val="000E52D2"/>
    <w:rsid w:val="00102201"/>
    <w:rsid w:val="00102C9F"/>
    <w:rsid w:val="001042E9"/>
    <w:rsid w:val="0011502E"/>
    <w:rsid w:val="0011572A"/>
    <w:rsid w:val="00142B91"/>
    <w:rsid w:val="00145254"/>
    <w:rsid w:val="001472F6"/>
    <w:rsid w:val="001822D9"/>
    <w:rsid w:val="00197876"/>
    <w:rsid w:val="001A0A4B"/>
    <w:rsid w:val="001C39A8"/>
    <w:rsid w:val="001D285B"/>
    <w:rsid w:val="001F3CC0"/>
    <w:rsid w:val="001F3F86"/>
    <w:rsid w:val="00224E40"/>
    <w:rsid w:val="0023164B"/>
    <w:rsid w:val="002512CB"/>
    <w:rsid w:val="002519EA"/>
    <w:rsid w:val="00297E24"/>
    <w:rsid w:val="002D4AFE"/>
    <w:rsid w:val="003035EF"/>
    <w:rsid w:val="003121C2"/>
    <w:rsid w:val="00315AE3"/>
    <w:rsid w:val="00335802"/>
    <w:rsid w:val="0034392D"/>
    <w:rsid w:val="0034440E"/>
    <w:rsid w:val="003445D1"/>
    <w:rsid w:val="00355F6A"/>
    <w:rsid w:val="00371112"/>
    <w:rsid w:val="003A275F"/>
    <w:rsid w:val="003B6007"/>
    <w:rsid w:val="003C0DD3"/>
    <w:rsid w:val="003C1E2D"/>
    <w:rsid w:val="003C6BF6"/>
    <w:rsid w:val="003D0E30"/>
    <w:rsid w:val="003D4BAE"/>
    <w:rsid w:val="003E3774"/>
    <w:rsid w:val="003E7275"/>
    <w:rsid w:val="00400522"/>
    <w:rsid w:val="00430C02"/>
    <w:rsid w:val="00453ABF"/>
    <w:rsid w:val="004853D4"/>
    <w:rsid w:val="0048787E"/>
    <w:rsid w:val="00494A8B"/>
    <w:rsid w:val="004972A6"/>
    <w:rsid w:val="004B0DCE"/>
    <w:rsid w:val="004B15C1"/>
    <w:rsid w:val="004B19F3"/>
    <w:rsid w:val="004C1BE1"/>
    <w:rsid w:val="004D43C3"/>
    <w:rsid w:val="004F7D17"/>
    <w:rsid w:val="004F7D97"/>
    <w:rsid w:val="00513D78"/>
    <w:rsid w:val="00544B04"/>
    <w:rsid w:val="00557959"/>
    <w:rsid w:val="00582EA2"/>
    <w:rsid w:val="005A7275"/>
    <w:rsid w:val="005F0E27"/>
    <w:rsid w:val="00600533"/>
    <w:rsid w:val="006054A3"/>
    <w:rsid w:val="0060634A"/>
    <w:rsid w:val="00620FEF"/>
    <w:rsid w:val="00624D76"/>
    <w:rsid w:val="00635B36"/>
    <w:rsid w:val="0067119F"/>
    <w:rsid w:val="00676DA9"/>
    <w:rsid w:val="00685A20"/>
    <w:rsid w:val="00690188"/>
    <w:rsid w:val="00691B8A"/>
    <w:rsid w:val="006C4B6B"/>
    <w:rsid w:val="006D3DCE"/>
    <w:rsid w:val="006E58AF"/>
    <w:rsid w:val="006F1A28"/>
    <w:rsid w:val="00710916"/>
    <w:rsid w:val="007145CD"/>
    <w:rsid w:val="007342C6"/>
    <w:rsid w:val="00737E3F"/>
    <w:rsid w:val="00750BB6"/>
    <w:rsid w:val="00755038"/>
    <w:rsid w:val="00756B3C"/>
    <w:rsid w:val="0076060D"/>
    <w:rsid w:val="00780D70"/>
    <w:rsid w:val="00785F2F"/>
    <w:rsid w:val="007A46B8"/>
    <w:rsid w:val="007A69E4"/>
    <w:rsid w:val="007B3050"/>
    <w:rsid w:val="007B751E"/>
    <w:rsid w:val="008101A9"/>
    <w:rsid w:val="008213D5"/>
    <w:rsid w:val="00836AAE"/>
    <w:rsid w:val="00853329"/>
    <w:rsid w:val="00882885"/>
    <w:rsid w:val="00892C5A"/>
    <w:rsid w:val="00893520"/>
    <w:rsid w:val="00894A6E"/>
    <w:rsid w:val="008A138F"/>
    <w:rsid w:val="008B393F"/>
    <w:rsid w:val="008E108D"/>
    <w:rsid w:val="008E21A8"/>
    <w:rsid w:val="008E493F"/>
    <w:rsid w:val="008E62C0"/>
    <w:rsid w:val="009054D1"/>
    <w:rsid w:val="00916BEA"/>
    <w:rsid w:val="00917E3C"/>
    <w:rsid w:val="00920EA2"/>
    <w:rsid w:val="00937FA1"/>
    <w:rsid w:val="00951986"/>
    <w:rsid w:val="00975506"/>
    <w:rsid w:val="00987584"/>
    <w:rsid w:val="00990944"/>
    <w:rsid w:val="009A08F3"/>
    <w:rsid w:val="009A4FF7"/>
    <w:rsid w:val="009B4680"/>
    <w:rsid w:val="009C03B4"/>
    <w:rsid w:val="009D4C4D"/>
    <w:rsid w:val="00A113C4"/>
    <w:rsid w:val="00A118F7"/>
    <w:rsid w:val="00A20430"/>
    <w:rsid w:val="00A24B43"/>
    <w:rsid w:val="00A310A9"/>
    <w:rsid w:val="00A35AD8"/>
    <w:rsid w:val="00A40D4C"/>
    <w:rsid w:val="00A46445"/>
    <w:rsid w:val="00A55314"/>
    <w:rsid w:val="00A749FA"/>
    <w:rsid w:val="00A74B0A"/>
    <w:rsid w:val="00A834AB"/>
    <w:rsid w:val="00A939D9"/>
    <w:rsid w:val="00AA32A0"/>
    <w:rsid w:val="00AB6036"/>
    <w:rsid w:val="00AC423D"/>
    <w:rsid w:val="00AE3F38"/>
    <w:rsid w:val="00B00FDD"/>
    <w:rsid w:val="00B0476D"/>
    <w:rsid w:val="00B374D1"/>
    <w:rsid w:val="00B4659D"/>
    <w:rsid w:val="00B72024"/>
    <w:rsid w:val="00B825DF"/>
    <w:rsid w:val="00BA095C"/>
    <w:rsid w:val="00BB55DA"/>
    <w:rsid w:val="00BC761D"/>
    <w:rsid w:val="00BD09C5"/>
    <w:rsid w:val="00BD0B2C"/>
    <w:rsid w:val="00BE34EF"/>
    <w:rsid w:val="00BF1153"/>
    <w:rsid w:val="00BF6BBA"/>
    <w:rsid w:val="00BF7DC7"/>
    <w:rsid w:val="00C06887"/>
    <w:rsid w:val="00C07EA4"/>
    <w:rsid w:val="00C401E2"/>
    <w:rsid w:val="00C42A0D"/>
    <w:rsid w:val="00C477C9"/>
    <w:rsid w:val="00C54A69"/>
    <w:rsid w:val="00C66BF7"/>
    <w:rsid w:val="00C762DA"/>
    <w:rsid w:val="00C77AA7"/>
    <w:rsid w:val="00C83F53"/>
    <w:rsid w:val="00CA54B0"/>
    <w:rsid w:val="00CD28E8"/>
    <w:rsid w:val="00CE3D12"/>
    <w:rsid w:val="00CE6B02"/>
    <w:rsid w:val="00CF50CD"/>
    <w:rsid w:val="00CF6E7A"/>
    <w:rsid w:val="00D15D6A"/>
    <w:rsid w:val="00D16658"/>
    <w:rsid w:val="00D17247"/>
    <w:rsid w:val="00D3017B"/>
    <w:rsid w:val="00D3044D"/>
    <w:rsid w:val="00D51B02"/>
    <w:rsid w:val="00D600B4"/>
    <w:rsid w:val="00D62832"/>
    <w:rsid w:val="00D62B5C"/>
    <w:rsid w:val="00D66213"/>
    <w:rsid w:val="00D67DFD"/>
    <w:rsid w:val="00D71C1B"/>
    <w:rsid w:val="00D75251"/>
    <w:rsid w:val="00D912AB"/>
    <w:rsid w:val="00D9467B"/>
    <w:rsid w:val="00D96A10"/>
    <w:rsid w:val="00DC281D"/>
    <w:rsid w:val="00DC516A"/>
    <w:rsid w:val="00DC6F36"/>
    <w:rsid w:val="00DD6122"/>
    <w:rsid w:val="00DD6521"/>
    <w:rsid w:val="00DE232E"/>
    <w:rsid w:val="00DE7BB6"/>
    <w:rsid w:val="00DF57BB"/>
    <w:rsid w:val="00DF64A2"/>
    <w:rsid w:val="00E15B36"/>
    <w:rsid w:val="00E23C7B"/>
    <w:rsid w:val="00E333E3"/>
    <w:rsid w:val="00E37E3F"/>
    <w:rsid w:val="00E43E18"/>
    <w:rsid w:val="00E53A9F"/>
    <w:rsid w:val="00E741D9"/>
    <w:rsid w:val="00E87F8A"/>
    <w:rsid w:val="00E92A74"/>
    <w:rsid w:val="00E93BCA"/>
    <w:rsid w:val="00E948A1"/>
    <w:rsid w:val="00EA4A1A"/>
    <w:rsid w:val="00EB21BA"/>
    <w:rsid w:val="00ED5CBB"/>
    <w:rsid w:val="00EF59FE"/>
    <w:rsid w:val="00F1226C"/>
    <w:rsid w:val="00F15A3F"/>
    <w:rsid w:val="00F17624"/>
    <w:rsid w:val="00F24465"/>
    <w:rsid w:val="00F25C32"/>
    <w:rsid w:val="00F51ED2"/>
    <w:rsid w:val="00F57CD0"/>
    <w:rsid w:val="00F6609C"/>
    <w:rsid w:val="00F70707"/>
    <w:rsid w:val="00F73C18"/>
    <w:rsid w:val="00FA53D3"/>
    <w:rsid w:val="00FC2729"/>
    <w:rsid w:val="00FC4F39"/>
    <w:rsid w:val="1B9D275E"/>
    <w:rsid w:val="490A533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A59EE"/>
  <w15:chartTrackingRefBased/>
  <w15:docId w15:val="{724FC088-193C-41E2-AC0A-059429AF57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513D78"/>
    <w:pPr>
      <w:spacing w:after="200" w:line="276" w:lineRule="auto"/>
    </w:pPr>
    <w:rPr>
      <w:rFonts w:eastAsiaTheme="minorEastAsia"/>
      <w:kern w:val="0"/>
      <w:sz w:val="22"/>
      <w:szCs w:val="22"/>
      <w:lang w:val="en-US"/>
      <w14:ligatures w14:val="none"/>
    </w:rPr>
  </w:style>
  <w:style w:type="paragraph" w:styleId="Pealkiri1">
    <w:name w:val="heading 1"/>
    <w:basedOn w:val="Normaallaad"/>
    <w:next w:val="Normaallaad"/>
    <w:link w:val="Pealkiri1Mrk"/>
    <w:uiPriority w:val="9"/>
    <w:qFormat/>
    <w:rsid w:val="00513D78"/>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val="et-EE"/>
      <w14:ligatures w14:val="standardContextual"/>
    </w:rPr>
  </w:style>
  <w:style w:type="paragraph" w:styleId="Pealkiri2">
    <w:name w:val="heading 2"/>
    <w:basedOn w:val="Normaallaad"/>
    <w:next w:val="Normaallaad"/>
    <w:link w:val="Pealkiri2Mrk"/>
    <w:uiPriority w:val="9"/>
    <w:semiHidden/>
    <w:unhideWhenUsed/>
    <w:qFormat/>
    <w:rsid w:val="00513D78"/>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val="et-EE"/>
      <w14:ligatures w14:val="standardContextual"/>
    </w:rPr>
  </w:style>
  <w:style w:type="paragraph" w:styleId="Pealkiri3">
    <w:name w:val="heading 3"/>
    <w:basedOn w:val="Normaallaad"/>
    <w:next w:val="Normaallaad"/>
    <w:link w:val="Pealkiri3Mrk"/>
    <w:uiPriority w:val="9"/>
    <w:semiHidden/>
    <w:unhideWhenUsed/>
    <w:qFormat/>
    <w:rsid w:val="00513D78"/>
    <w:pPr>
      <w:keepNext/>
      <w:keepLines/>
      <w:spacing w:before="160" w:after="80" w:line="278" w:lineRule="auto"/>
      <w:outlineLvl w:val="2"/>
    </w:pPr>
    <w:rPr>
      <w:rFonts w:eastAsiaTheme="majorEastAsia" w:cstheme="majorBidi"/>
      <w:color w:val="0F4761" w:themeColor="accent1" w:themeShade="BF"/>
      <w:kern w:val="2"/>
      <w:sz w:val="28"/>
      <w:szCs w:val="28"/>
      <w:lang w:val="et-EE"/>
      <w14:ligatures w14:val="standardContextual"/>
    </w:rPr>
  </w:style>
  <w:style w:type="paragraph" w:styleId="Pealkiri4">
    <w:name w:val="heading 4"/>
    <w:basedOn w:val="Normaallaad"/>
    <w:next w:val="Normaallaad"/>
    <w:link w:val="Pealkiri4Mrk"/>
    <w:uiPriority w:val="9"/>
    <w:semiHidden/>
    <w:unhideWhenUsed/>
    <w:qFormat/>
    <w:rsid w:val="00513D78"/>
    <w:pPr>
      <w:keepNext/>
      <w:keepLines/>
      <w:spacing w:before="80" w:after="40" w:line="278" w:lineRule="auto"/>
      <w:outlineLvl w:val="3"/>
    </w:pPr>
    <w:rPr>
      <w:rFonts w:eastAsiaTheme="majorEastAsia" w:cstheme="majorBidi"/>
      <w:i/>
      <w:iCs/>
      <w:color w:val="0F4761" w:themeColor="accent1" w:themeShade="BF"/>
      <w:kern w:val="2"/>
      <w:sz w:val="24"/>
      <w:szCs w:val="24"/>
      <w:lang w:val="et-EE"/>
      <w14:ligatures w14:val="standardContextual"/>
    </w:rPr>
  </w:style>
  <w:style w:type="paragraph" w:styleId="Pealkiri5">
    <w:name w:val="heading 5"/>
    <w:basedOn w:val="Normaallaad"/>
    <w:next w:val="Normaallaad"/>
    <w:link w:val="Pealkiri5Mrk"/>
    <w:uiPriority w:val="9"/>
    <w:semiHidden/>
    <w:unhideWhenUsed/>
    <w:qFormat/>
    <w:rsid w:val="00513D78"/>
    <w:pPr>
      <w:keepNext/>
      <w:keepLines/>
      <w:spacing w:before="80" w:after="40" w:line="278" w:lineRule="auto"/>
      <w:outlineLvl w:val="4"/>
    </w:pPr>
    <w:rPr>
      <w:rFonts w:eastAsiaTheme="majorEastAsia" w:cstheme="majorBidi"/>
      <w:color w:val="0F4761" w:themeColor="accent1" w:themeShade="BF"/>
      <w:kern w:val="2"/>
      <w:sz w:val="24"/>
      <w:szCs w:val="24"/>
      <w:lang w:val="et-EE"/>
      <w14:ligatures w14:val="standardContextual"/>
    </w:rPr>
  </w:style>
  <w:style w:type="paragraph" w:styleId="Pealkiri6">
    <w:name w:val="heading 6"/>
    <w:basedOn w:val="Normaallaad"/>
    <w:next w:val="Normaallaad"/>
    <w:link w:val="Pealkiri6Mrk"/>
    <w:uiPriority w:val="9"/>
    <w:semiHidden/>
    <w:unhideWhenUsed/>
    <w:qFormat/>
    <w:rsid w:val="00513D78"/>
    <w:pPr>
      <w:keepNext/>
      <w:keepLines/>
      <w:spacing w:before="40" w:after="0" w:line="278" w:lineRule="auto"/>
      <w:outlineLvl w:val="5"/>
    </w:pPr>
    <w:rPr>
      <w:rFonts w:eastAsiaTheme="majorEastAsia" w:cstheme="majorBidi"/>
      <w:i/>
      <w:iCs/>
      <w:color w:val="595959" w:themeColor="text1" w:themeTint="A6"/>
      <w:kern w:val="2"/>
      <w:sz w:val="24"/>
      <w:szCs w:val="24"/>
      <w:lang w:val="et-EE"/>
      <w14:ligatures w14:val="standardContextual"/>
    </w:rPr>
  </w:style>
  <w:style w:type="paragraph" w:styleId="Pealkiri7">
    <w:name w:val="heading 7"/>
    <w:basedOn w:val="Normaallaad"/>
    <w:next w:val="Normaallaad"/>
    <w:link w:val="Pealkiri7Mrk"/>
    <w:uiPriority w:val="9"/>
    <w:semiHidden/>
    <w:unhideWhenUsed/>
    <w:qFormat/>
    <w:rsid w:val="00513D78"/>
    <w:pPr>
      <w:keepNext/>
      <w:keepLines/>
      <w:spacing w:before="40" w:after="0" w:line="278" w:lineRule="auto"/>
      <w:outlineLvl w:val="6"/>
    </w:pPr>
    <w:rPr>
      <w:rFonts w:eastAsiaTheme="majorEastAsia" w:cstheme="majorBidi"/>
      <w:color w:val="595959" w:themeColor="text1" w:themeTint="A6"/>
      <w:kern w:val="2"/>
      <w:sz w:val="24"/>
      <w:szCs w:val="24"/>
      <w:lang w:val="et-EE"/>
      <w14:ligatures w14:val="standardContextual"/>
    </w:rPr>
  </w:style>
  <w:style w:type="paragraph" w:styleId="Pealkiri8">
    <w:name w:val="heading 8"/>
    <w:basedOn w:val="Normaallaad"/>
    <w:next w:val="Normaallaad"/>
    <w:link w:val="Pealkiri8Mrk"/>
    <w:uiPriority w:val="9"/>
    <w:semiHidden/>
    <w:unhideWhenUsed/>
    <w:qFormat/>
    <w:rsid w:val="00513D78"/>
    <w:pPr>
      <w:keepNext/>
      <w:keepLines/>
      <w:spacing w:after="0" w:line="278" w:lineRule="auto"/>
      <w:outlineLvl w:val="7"/>
    </w:pPr>
    <w:rPr>
      <w:rFonts w:eastAsiaTheme="majorEastAsia" w:cstheme="majorBidi"/>
      <w:i/>
      <w:iCs/>
      <w:color w:val="272727" w:themeColor="text1" w:themeTint="D8"/>
      <w:kern w:val="2"/>
      <w:sz w:val="24"/>
      <w:szCs w:val="24"/>
      <w:lang w:val="et-EE"/>
      <w14:ligatures w14:val="standardContextual"/>
    </w:rPr>
  </w:style>
  <w:style w:type="paragraph" w:styleId="Pealkiri9">
    <w:name w:val="heading 9"/>
    <w:basedOn w:val="Normaallaad"/>
    <w:next w:val="Normaallaad"/>
    <w:link w:val="Pealkiri9Mrk"/>
    <w:uiPriority w:val="9"/>
    <w:semiHidden/>
    <w:unhideWhenUsed/>
    <w:qFormat/>
    <w:rsid w:val="00513D78"/>
    <w:pPr>
      <w:keepNext/>
      <w:keepLines/>
      <w:spacing w:after="0" w:line="278" w:lineRule="auto"/>
      <w:outlineLvl w:val="8"/>
    </w:pPr>
    <w:rPr>
      <w:rFonts w:eastAsiaTheme="majorEastAsia" w:cstheme="majorBidi"/>
      <w:color w:val="272727" w:themeColor="text1" w:themeTint="D8"/>
      <w:kern w:val="2"/>
      <w:sz w:val="24"/>
      <w:szCs w:val="24"/>
      <w:lang w:val="et-EE"/>
      <w14:ligatures w14:val="standardContextual"/>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513D78"/>
    <w:rPr>
      <w:rFonts w:asciiTheme="majorHAnsi" w:hAnsiTheme="majorHAnsi" w:eastAsiaTheme="majorEastAsia" w:cstheme="majorBidi"/>
      <w:color w:val="0F4761" w:themeColor="accent1" w:themeShade="BF"/>
      <w:sz w:val="40"/>
      <w:szCs w:val="40"/>
    </w:rPr>
  </w:style>
  <w:style w:type="character" w:styleId="Pealkiri2Mrk" w:customStyle="1">
    <w:name w:val="Pealkiri 2 Märk"/>
    <w:basedOn w:val="Liguvaikefont"/>
    <w:link w:val="Pealkiri2"/>
    <w:uiPriority w:val="9"/>
    <w:semiHidden/>
    <w:rsid w:val="00513D78"/>
    <w:rPr>
      <w:rFonts w:asciiTheme="majorHAnsi" w:hAnsiTheme="majorHAnsi" w:eastAsiaTheme="majorEastAsia" w:cstheme="majorBidi"/>
      <w:color w:val="0F4761" w:themeColor="accent1" w:themeShade="BF"/>
      <w:sz w:val="32"/>
      <w:szCs w:val="32"/>
    </w:rPr>
  </w:style>
  <w:style w:type="character" w:styleId="Pealkiri3Mrk" w:customStyle="1">
    <w:name w:val="Pealkiri 3 Märk"/>
    <w:basedOn w:val="Liguvaikefont"/>
    <w:link w:val="Pealkiri3"/>
    <w:uiPriority w:val="9"/>
    <w:semiHidden/>
    <w:rsid w:val="00513D78"/>
    <w:rPr>
      <w:rFonts w:eastAsiaTheme="majorEastAsia" w:cstheme="majorBidi"/>
      <w:color w:val="0F4761" w:themeColor="accent1" w:themeShade="BF"/>
      <w:sz w:val="28"/>
      <w:szCs w:val="28"/>
    </w:rPr>
  </w:style>
  <w:style w:type="character" w:styleId="Pealkiri4Mrk" w:customStyle="1">
    <w:name w:val="Pealkiri 4 Märk"/>
    <w:basedOn w:val="Liguvaikefont"/>
    <w:link w:val="Pealkiri4"/>
    <w:uiPriority w:val="9"/>
    <w:semiHidden/>
    <w:rsid w:val="00513D78"/>
    <w:rPr>
      <w:rFonts w:eastAsiaTheme="majorEastAsia" w:cstheme="majorBidi"/>
      <w:i/>
      <w:iCs/>
      <w:color w:val="0F4761" w:themeColor="accent1" w:themeShade="BF"/>
    </w:rPr>
  </w:style>
  <w:style w:type="character" w:styleId="Pealkiri5Mrk" w:customStyle="1">
    <w:name w:val="Pealkiri 5 Märk"/>
    <w:basedOn w:val="Liguvaikefont"/>
    <w:link w:val="Pealkiri5"/>
    <w:uiPriority w:val="9"/>
    <w:semiHidden/>
    <w:rsid w:val="00513D78"/>
    <w:rPr>
      <w:rFonts w:eastAsiaTheme="majorEastAsia" w:cstheme="majorBidi"/>
      <w:color w:val="0F4761" w:themeColor="accent1" w:themeShade="BF"/>
    </w:rPr>
  </w:style>
  <w:style w:type="character" w:styleId="Pealkiri6Mrk" w:customStyle="1">
    <w:name w:val="Pealkiri 6 Märk"/>
    <w:basedOn w:val="Liguvaikefont"/>
    <w:link w:val="Pealkiri6"/>
    <w:uiPriority w:val="9"/>
    <w:semiHidden/>
    <w:rsid w:val="00513D78"/>
    <w:rPr>
      <w:rFonts w:eastAsiaTheme="majorEastAsia" w:cstheme="majorBidi"/>
      <w:i/>
      <w:iCs/>
      <w:color w:val="595959" w:themeColor="text1" w:themeTint="A6"/>
    </w:rPr>
  </w:style>
  <w:style w:type="character" w:styleId="Pealkiri7Mrk" w:customStyle="1">
    <w:name w:val="Pealkiri 7 Märk"/>
    <w:basedOn w:val="Liguvaikefont"/>
    <w:link w:val="Pealkiri7"/>
    <w:uiPriority w:val="9"/>
    <w:semiHidden/>
    <w:rsid w:val="00513D78"/>
    <w:rPr>
      <w:rFonts w:eastAsiaTheme="majorEastAsia" w:cstheme="majorBidi"/>
      <w:color w:val="595959" w:themeColor="text1" w:themeTint="A6"/>
    </w:rPr>
  </w:style>
  <w:style w:type="character" w:styleId="Pealkiri8Mrk" w:customStyle="1">
    <w:name w:val="Pealkiri 8 Märk"/>
    <w:basedOn w:val="Liguvaikefont"/>
    <w:link w:val="Pealkiri8"/>
    <w:uiPriority w:val="9"/>
    <w:semiHidden/>
    <w:rsid w:val="00513D78"/>
    <w:rPr>
      <w:rFonts w:eastAsiaTheme="majorEastAsia" w:cstheme="majorBidi"/>
      <w:i/>
      <w:iCs/>
      <w:color w:val="272727" w:themeColor="text1" w:themeTint="D8"/>
    </w:rPr>
  </w:style>
  <w:style w:type="character" w:styleId="Pealkiri9Mrk" w:customStyle="1">
    <w:name w:val="Pealkiri 9 Märk"/>
    <w:basedOn w:val="Liguvaikefont"/>
    <w:link w:val="Pealkiri9"/>
    <w:uiPriority w:val="9"/>
    <w:semiHidden/>
    <w:rsid w:val="00513D7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13D78"/>
    <w:pPr>
      <w:spacing w:after="80" w:line="240" w:lineRule="auto"/>
      <w:contextualSpacing/>
    </w:pPr>
    <w:rPr>
      <w:rFonts w:asciiTheme="majorHAnsi" w:hAnsiTheme="majorHAnsi" w:eastAsiaTheme="majorEastAsia" w:cstheme="majorBidi"/>
      <w:spacing w:val="-10"/>
      <w:kern w:val="28"/>
      <w:sz w:val="56"/>
      <w:szCs w:val="56"/>
      <w:lang w:val="et-EE"/>
      <w14:ligatures w14:val="standardContextual"/>
    </w:rPr>
  </w:style>
  <w:style w:type="character" w:styleId="PealkiriMrk" w:customStyle="1">
    <w:name w:val="Pealkiri Märk"/>
    <w:basedOn w:val="Liguvaikefont"/>
    <w:link w:val="Pealkiri"/>
    <w:uiPriority w:val="10"/>
    <w:rsid w:val="00513D78"/>
    <w:rPr>
      <w:rFonts w:asciiTheme="majorHAnsi" w:hAnsiTheme="majorHAnsi" w:eastAsiaTheme="majorEastAsia" w:cstheme="majorBidi"/>
      <w:spacing w:val="-10"/>
      <w:kern w:val="28"/>
      <w:sz w:val="56"/>
      <w:szCs w:val="56"/>
    </w:rPr>
  </w:style>
  <w:style w:type="paragraph" w:styleId="Alapealkiri">
    <w:name w:val="Subtitle"/>
    <w:basedOn w:val="Normaallaad"/>
    <w:next w:val="Normaallaad"/>
    <w:link w:val="AlapealkiriMrk"/>
    <w:uiPriority w:val="11"/>
    <w:qFormat/>
    <w:rsid w:val="00513D78"/>
    <w:pPr>
      <w:numPr>
        <w:ilvl w:val="1"/>
      </w:numPr>
      <w:spacing w:after="160" w:line="278" w:lineRule="auto"/>
    </w:pPr>
    <w:rPr>
      <w:rFonts w:eastAsiaTheme="majorEastAsia" w:cstheme="majorBidi"/>
      <w:color w:val="595959" w:themeColor="text1" w:themeTint="A6"/>
      <w:spacing w:val="15"/>
      <w:kern w:val="2"/>
      <w:sz w:val="28"/>
      <w:szCs w:val="28"/>
      <w:lang w:val="et-EE"/>
      <w14:ligatures w14:val="standardContextual"/>
    </w:rPr>
  </w:style>
  <w:style w:type="character" w:styleId="AlapealkiriMrk" w:customStyle="1">
    <w:name w:val="Alapealkiri Märk"/>
    <w:basedOn w:val="Liguvaikefont"/>
    <w:link w:val="Alapealkiri"/>
    <w:uiPriority w:val="11"/>
    <w:rsid w:val="00513D7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13D78"/>
    <w:pPr>
      <w:spacing w:before="160" w:after="160" w:line="278" w:lineRule="auto"/>
      <w:jc w:val="center"/>
    </w:pPr>
    <w:rPr>
      <w:rFonts w:eastAsiaTheme="minorHAnsi"/>
      <w:i/>
      <w:iCs/>
      <w:color w:val="404040" w:themeColor="text1" w:themeTint="BF"/>
      <w:kern w:val="2"/>
      <w:sz w:val="24"/>
      <w:szCs w:val="24"/>
      <w:lang w:val="et-EE"/>
      <w14:ligatures w14:val="standardContextual"/>
    </w:rPr>
  </w:style>
  <w:style w:type="character" w:styleId="TsitaatMrk" w:customStyle="1">
    <w:name w:val="Tsitaat Märk"/>
    <w:basedOn w:val="Liguvaikefont"/>
    <w:link w:val="Tsitaat"/>
    <w:uiPriority w:val="29"/>
    <w:rsid w:val="00513D78"/>
    <w:rPr>
      <w:i/>
      <w:iCs/>
      <w:color w:val="404040" w:themeColor="text1" w:themeTint="BF"/>
    </w:rPr>
  </w:style>
  <w:style w:type="paragraph" w:styleId="Loendilik">
    <w:name w:val="List Paragraph"/>
    <w:basedOn w:val="Normaallaad"/>
    <w:uiPriority w:val="34"/>
    <w:qFormat/>
    <w:rsid w:val="00513D78"/>
    <w:pPr>
      <w:spacing w:after="160" w:line="278" w:lineRule="auto"/>
      <w:ind w:left="720"/>
      <w:contextualSpacing/>
    </w:pPr>
    <w:rPr>
      <w:rFonts w:eastAsiaTheme="minorHAnsi"/>
      <w:kern w:val="2"/>
      <w:sz w:val="24"/>
      <w:szCs w:val="24"/>
      <w:lang w:val="et-EE"/>
      <w14:ligatures w14:val="standardContextual"/>
    </w:rPr>
  </w:style>
  <w:style w:type="character" w:styleId="Selgeltmrgatavrhutus">
    <w:name w:val="Intense Emphasis"/>
    <w:basedOn w:val="Liguvaikefont"/>
    <w:uiPriority w:val="21"/>
    <w:qFormat/>
    <w:rsid w:val="00513D78"/>
    <w:rPr>
      <w:i/>
      <w:iCs/>
      <w:color w:val="0F4761" w:themeColor="accent1" w:themeShade="BF"/>
    </w:rPr>
  </w:style>
  <w:style w:type="paragraph" w:styleId="Selgeltmrgatavtsitaat">
    <w:name w:val="Intense Quote"/>
    <w:basedOn w:val="Normaallaad"/>
    <w:next w:val="Normaallaad"/>
    <w:link w:val="SelgeltmrgatavtsitaatMrk"/>
    <w:uiPriority w:val="30"/>
    <w:qFormat/>
    <w:rsid w:val="00513D78"/>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eastAsiaTheme="minorHAnsi"/>
      <w:i/>
      <w:iCs/>
      <w:color w:val="0F4761" w:themeColor="accent1" w:themeShade="BF"/>
      <w:kern w:val="2"/>
      <w:sz w:val="24"/>
      <w:szCs w:val="24"/>
      <w:lang w:val="et-EE"/>
      <w14:ligatures w14:val="standardContextual"/>
    </w:rPr>
  </w:style>
  <w:style w:type="character" w:styleId="SelgeltmrgatavtsitaatMrk" w:customStyle="1">
    <w:name w:val="Selgelt märgatav tsitaat Märk"/>
    <w:basedOn w:val="Liguvaikefont"/>
    <w:link w:val="Selgeltmrgatavtsitaat"/>
    <w:uiPriority w:val="30"/>
    <w:rsid w:val="00513D78"/>
    <w:rPr>
      <w:i/>
      <w:iCs/>
      <w:color w:val="0F4761" w:themeColor="accent1" w:themeShade="BF"/>
    </w:rPr>
  </w:style>
  <w:style w:type="character" w:styleId="Selgeltmrgatavviide">
    <w:name w:val="Intense Reference"/>
    <w:basedOn w:val="Liguvaikefont"/>
    <w:uiPriority w:val="32"/>
    <w:qFormat/>
    <w:rsid w:val="00513D78"/>
    <w:rPr>
      <w:b/>
      <w:bCs/>
      <w:smallCaps/>
      <w:color w:val="0F4761" w:themeColor="accent1" w:themeShade="BF"/>
      <w:spacing w:val="5"/>
    </w:rPr>
  </w:style>
  <w:style w:type="character" w:styleId="Hperlink">
    <w:name w:val="Hyperlink"/>
    <w:basedOn w:val="Liguvaikefont"/>
    <w:uiPriority w:val="99"/>
    <w:semiHidden/>
    <w:unhideWhenUsed/>
    <w:rsid w:val="00E948A1"/>
    <w:rPr>
      <w:color w:val="467886"/>
      <w:u w:val="single"/>
    </w:rPr>
  </w:style>
  <w:style w:type="paragraph" w:styleId="Pis">
    <w:name w:val="header"/>
    <w:basedOn w:val="Normaallaad"/>
    <w:link w:val="PisMrk"/>
    <w:uiPriority w:val="99"/>
    <w:unhideWhenUsed/>
    <w:rsid w:val="003C1E2D"/>
    <w:pPr>
      <w:tabs>
        <w:tab w:val="center" w:pos="4536"/>
        <w:tab w:val="right" w:pos="9072"/>
      </w:tabs>
      <w:spacing w:after="0" w:line="240" w:lineRule="auto"/>
    </w:pPr>
  </w:style>
  <w:style w:type="character" w:styleId="PisMrk" w:customStyle="1">
    <w:name w:val="Päis Märk"/>
    <w:basedOn w:val="Liguvaikefont"/>
    <w:link w:val="Pis"/>
    <w:uiPriority w:val="99"/>
    <w:rsid w:val="003C1E2D"/>
    <w:rPr>
      <w:rFonts w:eastAsiaTheme="minorEastAsia"/>
      <w:kern w:val="0"/>
      <w:sz w:val="22"/>
      <w:szCs w:val="22"/>
      <w:lang w:val="en-US"/>
      <w14:ligatures w14:val="none"/>
    </w:rPr>
  </w:style>
  <w:style w:type="paragraph" w:styleId="Jalus">
    <w:name w:val="footer"/>
    <w:basedOn w:val="Normaallaad"/>
    <w:link w:val="JalusMrk"/>
    <w:uiPriority w:val="99"/>
    <w:unhideWhenUsed/>
    <w:rsid w:val="003C1E2D"/>
    <w:pPr>
      <w:tabs>
        <w:tab w:val="center" w:pos="4536"/>
        <w:tab w:val="right" w:pos="9072"/>
      </w:tabs>
      <w:spacing w:after="0" w:line="240" w:lineRule="auto"/>
    </w:pPr>
  </w:style>
  <w:style w:type="character" w:styleId="JalusMrk" w:customStyle="1">
    <w:name w:val="Jalus Märk"/>
    <w:basedOn w:val="Liguvaikefont"/>
    <w:link w:val="Jalus"/>
    <w:uiPriority w:val="99"/>
    <w:rsid w:val="003C1E2D"/>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2D9DB724-D26B-4BEB-B623-6A20506C910D}">
  <ds:schemaRefs>
    <ds:schemaRef ds:uri="http://schemas.openxmlformats.org/officeDocument/2006/bibliography"/>
  </ds:schemaRefs>
</ds:datastoreItem>
</file>

<file path=customXml/itemProps2.xml><?xml version="1.0" encoding="utf-8"?>
<ds:datastoreItem xmlns:ds="http://schemas.openxmlformats.org/officeDocument/2006/customXml" ds:itemID="{2A0E0A74-456C-4355-BE18-6A67B9EE06CC}"/>
</file>

<file path=customXml/itemProps3.xml><?xml version="1.0" encoding="utf-8"?>
<ds:datastoreItem xmlns:ds="http://schemas.openxmlformats.org/officeDocument/2006/customXml" ds:itemID="{99607466-CF0B-4262-999A-0AD181EE552F}"/>
</file>

<file path=customXml/itemProps4.xml><?xml version="1.0" encoding="utf-8"?>
<ds:datastoreItem xmlns:ds="http://schemas.openxmlformats.org/officeDocument/2006/customXml" ds:itemID="{D1254C25-3BB3-453D-A410-FFF40F977B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Kruusement - JUSTDIGI</dc:creator>
  <cp:keywords/>
  <dc:description/>
  <cp:lastModifiedBy>Merje Vessmann - RK</cp:lastModifiedBy>
  <cp:revision>8</cp:revision>
  <dcterms:created xsi:type="dcterms:W3CDTF">2026-03-30T13:21:00Z</dcterms:created>
  <dcterms:modified xsi:type="dcterms:W3CDTF">2026-05-25T16:16:35Z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2026-03-12T12:06:38Z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2d67bd0d-8a12-4a38-ae2a-336f97729e28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